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tabs>
          <w:tab w:val="left" w:pos="7200" w:leader="none"/>
        </w:tabs>
        <w:spacing w:lineRule="auto" w:line="360" w:before="165" w:after="165"/>
        <w:ind w:hanging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ПОЛИТИКА ООО «ВИК Мастер»</w:t>
      </w:r>
    </w:p>
    <w:p>
      <w:pPr>
        <w:pStyle w:val="Normal"/>
        <w:tabs>
          <w:tab w:val="left" w:pos="7200" w:leader="none"/>
        </w:tabs>
        <w:spacing w:lineRule="auto" w:line="360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отношении обработки персональных данных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Назначение и область действия документа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Политика Компании в отношении обработки персональных данных» (далее по тексту – Политика) определяет позицию и намерения Компании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 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Компанией, партнеров и других заинтересованных сторон.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Определения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Под обработкой персональных данных понимается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<w:br/>
        <w:t>Под безопасностью персональных данных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<w:br/>
        <w:t>Под Информационной системой персональных данных понимается совокупность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содержащихся в базах данных персональных данных и обеспечивающих их обработку информационных технологий и технических средств.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Цели обработки персональных данных</w:t>
      </w:r>
    </w:p>
    <w:p>
      <w:pPr>
        <w:pStyle w:val="Normal"/>
        <w:shd w:val="clear" w:color="auto" w:fill="FFFFFF"/>
        <w:spacing w:lineRule="auto" w:line="360" w:before="165" w:after="165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Обработка персональных данных осуществляется Компанией в целях: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165" w:after="165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Осуществление возложенных на организацию законодательством РФ функций в соответствии с Трудовым кодексом РФ, Налоговым кодексом РФ, "Об индивидуальном (персонифицированном) учете в системе обязательного пенсионного страхования», «О персональных данных»;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165" w:after="165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Содействие работникам в трудоустройстве, обучении, продвижении по службе, пользовании различного вида льготами в соответствии с российским законодательством;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165" w:after="165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Предоставление услуг связи;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165" w:after="165"/>
        <w:ind w:left="72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Проведение расчетов с клиентами;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165" w:after="165"/>
        <w:ind w:left="72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Исполнение иных договорных обязательств договоров и соглашений, при которых необходимо использование персональных данных субъекта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Положения Политики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</w:t>
        <w:br/>
        <w:t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законов, руководящих и методических документов ФСТЭК России и ФСБ России.</w:t>
        <w:br/>
        <w:t>При обработке персональных данных Компания придерживается следующих принципов: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осуществляет обработку персональных данных только на законной и справедливой основе;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определяет конкретные законные цели до начала обработки (в т.ч. сбора) персональных данных;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обработка персональных данных в Компании ограничивается достижением конкретных, заранее определенных и законных целей²;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Компания вправе осуществлять передачу персональных данных граждан.</w:t>
        <w:br/>
        <w:t>Компания вправе поручить обработку персональных данных (с согласия гражданина³) третьим лицам, на основании заключаемого с этими лицами договора (поручения).</w:t>
        <w:br/>
        <w:t>Лица, осуществляющие обработку персональных данных по поручению Компании,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Права граждан в части обработки персональных данных</w:t>
      </w:r>
    </w:p>
    <w:p>
      <w:pPr>
        <w:pStyle w:val="Normal"/>
        <w:shd w:val="clear" w:color="auto" w:fill="FFFFFF"/>
        <w:spacing w:lineRule="auto" w:line="360" w:before="165" w:after="165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Гражданин, персональные данные которого обрабатываются в Компании, имеет право: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получать от Компании:</w:t>
        <w:br/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подтверждение факта обработки персональных данных Компанией;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правовых основаниях и целях обработки персональных данных;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применяемых Компанией способах обработки персональных данных;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наименовании и местонахождении Компании;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перечень обрабатываемых персональных данных, относящихся к гражданину, от которого поступил запрос, и информацию об источниках их получения, если иной порядок предоставления таких данных не предусмотрен федеральным законом;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сроках обработки персональных данных, в том числе сроках их хранения;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наименование (ФИО) и адрес лица, осуществляющего обработку персональных данных по поручению Компании;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отозвать свое согласие на обработку персональных данных;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требовать устранения неправомерных действий Компании в отношении его персональных данных;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360" w:before="0" w:after="0"/>
        <w:ind w:left="66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Сведения о реализуемых требованиях к защите персональных данных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Компания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<w:br/>
        <w:t>К таким мерам, в соответствии ст. 18.1 и 19 Федерального закона № 152-ФЗ «О персональных данных», в частности, относятся: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разработка и утверждение локальных актов по вопросам обработки и защиты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применение правовых, организационных и технических мер по обеспечению безопасности персональных данных: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применение средств защиты информации, прошедших в установленном порядке процедуру оценки соответствия: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обнаружение фактов несанкционированного доступа к персональным данным и принятие мер;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осуществление внутреннего контроля и/или аудита соответствия обработки персональных данных Федеральному закону № 152-ФЗ «О персональных данных», подзаконным нормативным актам и локальным актам Компании;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ind w:left="330"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Компании.</w:t>
      </w:r>
    </w:p>
    <w:p>
      <w:pPr>
        <w:pStyle w:val="Normal"/>
        <w:spacing w:lineRule="auto" w:line="360" w:before="0" w:after="200"/>
        <w:ind w:firstLine="567"/>
        <w:jc w:val="both"/>
        <w:rPr/>
      </w:pPr>
      <w:r>
        <w:rPr/>
      </w:r>
    </w:p>
    <w:sectPr>
      <w:type w:val="nextPage"/>
      <w:pgSz w:w="11906" w:h="16838"/>
      <w:pgMar w:left="750" w:right="67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5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rFonts w:ascii="Times New Roman" w:hAnsi="Times New Roman"/>
      <w:sz w:val="28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63e49"/>
    <w:pPr>
      <w:spacing w:before="0" w:after="200"/>
      <w:ind w:left="720" w:hanging="0"/>
      <w:contextualSpacing/>
    </w:pPr>
    <w:rPr/>
  </w:style>
  <w:style w:type="paragraph" w:styleId="Style19">
    <w:name w:val="Footer"/>
    <w:basedOn w:val="Normal"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5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LibreOffice/5.3.4.2$Windows_x86 LibreOffice_project/f82d347ccc0be322489bf7da61d7e4ad13fe2ff3</Application>
  <Pages>7</Pages>
  <Words>1256</Words>
  <Characters>9203</Characters>
  <CharactersWithSpaces>10365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2018-06-05T06:06:00Z</dcterms:created>
  <dc:creator>Пользователь Windows</dc:creator>
  <dc:description/>
  <dc:language>ru-RU</dc:language>
  <cp:lastModifiedBy/>
  <dcterms:modified xsi:type="dcterms:W3CDTF">2018-06-09T17:27:57Z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